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72" w:rsidRDefault="00323672" w:rsidP="00323672">
      <w:pPr>
        <w:adjustRightInd w:val="0"/>
        <w:snapToGrid w:val="0"/>
        <w:spacing w:line="60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23672" w:rsidRDefault="00323672" w:rsidP="0032367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洪山区社区干事报名须知</w:t>
      </w:r>
    </w:p>
    <w:p w:rsidR="00323672" w:rsidRDefault="00323672" w:rsidP="00323672">
      <w:pPr>
        <w:pStyle w:val="a0"/>
        <w:spacing w:after="0" w:line="600" w:lineRule="exact"/>
      </w:pP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一、招考岗位及人数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计划招聘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社区干事144人。其中：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梨园街7人、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和平街50人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、洪山街55人、张家湾街16人、青菱街8人、卓刀泉街8人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。报名人数与招聘人数的比例需达到2：1，达不到比例的核减招聘人数。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二、岗位待遇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按《市委办公厅 市政府办公厅关于印发&lt;武汉市社区工作者管理办法&gt;的通知》（武办发〔2020〕2号）文件规定，结合洪山实际，签订劳动合同，计发工资，缴纳社会保险及住房公积金，享受体检、年休假、工会会员等相关福利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三、报名需要携带资料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1、《应聘社区干事报名表》一份，近期一寸免冠登记照三张（登记表需粘贴一寸近期免冠彩照）；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2、身份证、户口本原件及复印件（户口本复印件需提供户口本首页及本人页）；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3、学历学位证书原件及复印件。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上述资料原件由报考街道审核完毕后，直接退回报名人员，复印件做资料留存。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提交资料必须真实、准确、完整、有效。凡弄虚作假者取消报考、聘用等资格。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lastRenderedPageBreak/>
        <w:t>四、报名地点及联系电话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梨园街：欢乐大道东亭新嘉源，联系电话88238781。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和平街：工业路15号，联系电话86853166。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洪山街：书城路维佳创意12楼1210室，联系电话：87671359。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张家湾街：张家湾街特1号，联系电话88119106。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青菱街：洪山区青菱街南郊路特1号青菱街办事处113办公室，联系电话88152289。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卓刀泉街：卓刀泉东二路17号1楼，卓刀泉街政务服务中心（阳光美墅地下停车场出入口旁），联系电话87680280。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报名人员只能选择1个街道报名，重复报名者将取消报名资格。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五、聘用</w:t>
      </w:r>
    </w:p>
    <w:p w:rsidR="00323672" w:rsidRDefault="00323672" w:rsidP="003236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由区民政局根据拟聘用人员名单办理上岗手续后，到街道报到，与街道签订劳动合同。</w:t>
      </w:r>
    </w:p>
    <w:p w:rsidR="00323672" w:rsidRDefault="00323672" w:rsidP="00323672">
      <w:pPr>
        <w:spacing w:line="60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br w:type="page"/>
      </w:r>
    </w:p>
    <w:sectPr w:rsidR="00323672" w:rsidSect="00741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672"/>
    <w:rsid w:val="00006D37"/>
    <w:rsid w:val="0008397D"/>
    <w:rsid w:val="000F3984"/>
    <w:rsid w:val="001A5235"/>
    <w:rsid w:val="001D23C8"/>
    <w:rsid w:val="001E793E"/>
    <w:rsid w:val="002857F8"/>
    <w:rsid w:val="002E33C3"/>
    <w:rsid w:val="002E60BA"/>
    <w:rsid w:val="002F4B47"/>
    <w:rsid w:val="00323672"/>
    <w:rsid w:val="003739FF"/>
    <w:rsid w:val="003927BE"/>
    <w:rsid w:val="003C5C7C"/>
    <w:rsid w:val="003C6685"/>
    <w:rsid w:val="00506754"/>
    <w:rsid w:val="00594EA7"/>
    <w:rsid w:val="005D5C3D"/>
    <w:rsid w:val="005F585B"/>
    <w:rsid w:val="0068479A"/>
    <w:rsid w:val="006B5855"/>
    <w:rsid w:val="006B7DF7"/>
    <w:rsid w:val="006E363E"/>
    <w:rsid w:val="00711782"/>
    <w:rsid w:val="00741144"/>
    <w:rsid w:val="00784D57"/>
    <w:rsid w:val="007C2B70"/>
    <w:rsid w:val="007D2100"/>
    <w:rsid w:val="007E0AC4"/>
    <w:rsid w:val="00874485"/>
    <w:rsid w:val="008949EF"/>
    <w:rsid w:val="008F4253"/>
    <w:rsid w:val="009028F0"/>
    <w:rsid w:val="00974236"/>
    <w:rsid w:val="00A1624E"/>
    <w:rsid w:val="00A44C46"/>
    <w:rsid w:val="00A8062F"/>
    <w:rsid w:val="00AC0949"/>
    <w:rsid w:val="00AC61FF"/>
    <w:rsid w:val="00AD463C"/>
    <w:rsid w:val="00C02CD3"/>
    <w:rsid w:val="00D2009E"/>
    <w:rsid w:val="00DD5CE4"/>
    <w:rsid w:val="00EA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236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23672"/>
    <w:pPr>
      <w:spacing w:after="120"/>
    </w:pPr>
  </w:style>
  <w:style w:type="character" w:customStyle="1" w:styleId="Char">
    <w:name w:val="正文文本 Char"/>
    <w:basedOn w:val="a1"/>
    <w:link w:val="a0"/>
    <w:rsid w:val="0032367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2020-07-06T06:37:00Z</dcterms:created>
  <dcterms:modified xsi:type="dcterms:W3CDTF">2020-07-06T06:38:00Z</dcterms:modified>
</cp:coreProperties>
</file>