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襄阳市住房和城乡建设局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所属事业单位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公开招聘拟聘用人员名单公示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pacing w:before="0" w:beforeAutospacing="0" w:after="0" w:afterAutospacing="0" w:line="420" w:lineRule="atLeast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根据《2021年度襄阳市市直部分事业单位公开招聘工作人员公告》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  <w:t>文件精神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，经报名、笔试、面试、体检、考察，现将拟聘用人员名单予以公示，公示期7个工作日，时间为2021年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日至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日。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公示期满无异议的，办理聘用手续。咨询电话：0710</w:t>
      </w:r>
      <w:r>
        <w:rPr>
          <w:rFonts w:ascii="仿宋" w:hAnsi="仿宋" w:eastAsia="仿宋" w:cs="Arial"/>
          <w:color w:val="000000"/>
          <w:sz w:val="32"/>
          <w:szCs w:val="32"/>
        </w:rPr>
        <w:t>—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3221177。</w:t>
      </w:r>
    </w:p>
    <w:p>
      <w:pPr>
        <w:pStyle w:val="3"/>
        <w:spacing w:before="0" w:beforeAutospacing="0" w:after="0" w:afterAutospacing="0" w:line="420" w:lineRule="atLeast"/>
        <w:ind w:firstLine="640" w:firstLineChars="200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附件：《襄阳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  <w:t>住房和城乡建设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局所属事业单位公开招聘拟聘用人员名单》</w:t>
      </w:r>
    </w:p>
    <w:p>
      <w:pPr>
        <w:pStyle w:val="3"/>
        <w:keepNext w:val="0"/>
        <w:keepLines w:val="0"/>
        <w:widowControl/>
        <w:suppressLineNumbers w:val="0"/>
        <w:spacing w:before="180" w:beforeAutospacing="0" w:after="180" w:afterAutospacing="0" w:line="420" w:lineRule="atLeast"/>
        <w:ind w:firstLine="640" w:firstLineChars="200"/>
        <w:jc w:val="both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180" w:beforeAutospacing="0" w:after="180" w:afterAutospacing="0" w:line="420" w:lineRule="atLeast"/>
        <w:ind w:firstLine="640" w:firstLineChars="200"/>
        <w:jc w:val="both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180" w:beforeAutospacing="0" w:after="180" w:afterAutospacing="0" w:line="420" w:lineRule="atLeast"/>
        <w:ind w:left="0" w:firstLine="420"/>
        <w:jc w:val="right"/>
        <w:rPr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  <w:t>襄阳市住房和城乡建设局</w:t>
      </w:r>
    </w:p>
    <w:p>
      <w:pPr>
        <w:pStyle w:val="3"/>
        <w:keepNext w:val="0"/>
        <w:keepLines w:val="0"/>
        <w:widowControl/>
        <w:suppressLineNumbers w:val="0"/>
        <w:spacing w:before="180" w:beforeAutospacing="0" w:after="180" w:afterAutospacing="0" w:line="420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2021年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日</w:t>
      </w:r>
    </w:p>
    <w:p/>
    <w:p/>
    <w:p/>
    <w:p/>
    <w:p/>
    <w:p/>
    <w:p/>
    <w:p/>
    <w:p/>
    <w:p/>
    <w:p/>
    <w:p>
      <w:pPr>
        <w:pStyle w:val="3"/>
        <w:keepNext w:val="0"/>
        <w:keepLines w:val="0"/>
        <w:widowControl/>
        <w:suppressLineNumbers w:val="0"/>
        <w:spacing w:before="180" w:beforeAutospacing="0" w:after="180" w:afterAutospacing="0" w:line="420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附件：《襄阳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  <w:t>住房和城乡建设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局所属事业单位公开招聘拟聘用人员名单》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1272"/>
        <w:gridCol w:w="900"/>
        <w:gridCol w:w="2436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襄阳市房屋征收事务处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刘向远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襄阳市人民公园管理处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周涵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绿化科</w:t>
            </w:r>
          </w:p>
        </w:tc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襄阳市人民公园管理处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绿化科</w:t>
            </w:r>
          </w:p>
        </w:tc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襄阳市路灯管理处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胡从平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城市照明管理维护所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襄阳市路灯管理处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城市照明管理维护所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襄阳市路灯管理处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城市照明管理维护所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襄阳市路灯管理处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城市照明管理维护所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36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9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3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9139E"/>
    <w:rsid w:val="31C2097E"/>
    <w:rsid w:val="35FA00C6"/>
    <w:rsid w:val="56303A2B"/>
    <w:rsid w:val="677D6E84"/>
    <w:rsid w:val="72D27ADA"/>
    <w:rsid w:val="79E82C24"/>
    <w:rsid w:val="7F5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first-child"/>
    <w:basedOn w:val="6"/>
    <w:qFormat/>
    <w:uiPriority w:val="0"/>
  </w:style>
  <w:style w:type="character" w:customStyle="1" w:styleId="11">
    <w:name w:val="layui-this"/>
    <w:basedOn w:val="6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2021-03-22T01:05:00Z</dcterms:created>
  <dc:creator>Administrator</dc:creator>
  <cp:lastModifiedBy>杨傲翔</cp:lastModifiedBy>
  <dcterms:modified xsi:type="dcterms:W3CDTF">2021-09-02T00:56:35Z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9928FDC2C4AB486F961AA895C6FCFCE5</vt:lpwstr>
  </property>
</Properties>
</file>